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00" w:rsidRDefault="004F1500" w:rsidP="004F1500">
      <w:pPr>
        <w:tabs>
          <w:tab w:val="left" w:pos="993"/>
        </w:tabs>
        <w:jc w:val="center"/>
        <w:rPr>
          <w:rFonts w:ascii="標楷體" w:eastAsia="標楷體" w:hAnsi="Times New Roman"/>
          <w:sz w:val="40"/>
        </w:rPr>
      </w:pPr>
      <w:r>
        <w:rPr>
          <w:rFonts w:ascii="標楷體" w:eastAsia="標楷體" w:hAnsi="Times New Roman" w:hint="eastAsia"/>
          <w:sz w:val="40"/>
        </w:rPr>
        <w:t>台北市台南</w:t>
      </w:r>
      <w:proofErr w:type="gramStart"/>
      <w:r>
        <w:rPr>
          <w:rFonts w:ascii="標楷體" w:eastAsia="標楷體" w:hAnsi="Times New Roman" w:hint="eastAsia"/>
          <w:sz w:val="40"/>
        </w:rPr>
        <w:t>一</w:t>
      </w:r>
      <w:proofErr w:type="gramEnd"/>
      <w:r>
        <w:rPr>
          <w:rFonts w:ascii="標楷體" w:eastAsia="標楷體" w:hAnsi="Times New Roman" w:hint="eastAsia"/>
          <w:sz w:val="40"/>
        </w:rPr>
        <w:t>中校友會2006年6月份</w:t>
      </w:r>
    </w:p>
    <w:p w:rsidR="004F1500" w:rsidRDefault="004F1500" w:rsidP="004F1500">
      <w:pPr>
        <w:jc w:val="center"/>
        <w:rPr>
          <w:rFonts w:ascii="標楷體" w:eastAsia="標楷體" w:hAnsi="Times New Roman" w:hint="eastAsia"/>
          <w:sz w:val="40"/>
        </w:rPr>
      </w:pPr>
      <w:r>
        <w:rPr>
          <w:rFonts w:ascii="標楷體" w:eastAsia="標楷體" w:hAnsi="Times New Roman" w:hint="eastAsia"/>
          <w:sz w:val="40"/>
        </w:rPr>
        <w:t>登山 活 動 通 知</w:t>
      </w:r>
    </w:p>
    <w:p w:rsidR="004F1500" w:rsidRDefault="004F1500" w:rsidP="004F1500">
      <w:pPr>
        <w:jc w:val="center"/>
        <w:rPr>
          <w:rFonts w:ascii="標楷體" w:eastAsia="標楷體" w:hAnsi="Times New Roman" w:hint="eastAsia"/>
          <w:sz w:val="20"/>
        </w:rPr>
      </w:pPr>
      <w:r>
        <w:rPr>
          <w:rFonts w:ascii="標楷體" w:eastAsia="標楷體" w:hAnsi="Times New Roman" w:hint="eastAsia"/>
          <w:sz w:val="40"/>
        </w:rPr>
        <w:t xml:space="preserve">                                     </w:t>
      </w:r>
      <w:r>
        <w:rPr>
          <w:rFonts w:ascii="標楷體" w:eastAsia="標楷體" w:hAnsi="Times New Roman" w:hint="eastAsia"/>
          <w:sz w:val="20"/>
        </w:rPr>
        <w:t xml:space="preserve"> 2006、6、2</w:t>
      </w:r>
    </w:p>
    <w:p w:rsidR="004F1500" w:rsidRDefault="004F1500" w:rsidP="004F1500">
      <w:pPr>
        <w:tabs>
          <w:tab w:val="num" w:pos="720"/>
        </w:tabs>
        <w:ind w:left="720" w:hanging="72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一、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活動日期：2006年6月25日（星期日）</w:t>
      </w:r>
    </w:p>
    <w:p w:rsidR="004F1500" w:rsidRDefault="004F1500" w:rsidP="004F1500">
      <w:pPr>
        <w:tabs>
          <w:tab w:val="num" w:pos="720"/>
        </w:tabs>
        <w:ind w:left="720" w:hanging="72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二、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集合時地：8：30AM捷運木柵動物園站出口（整合配車）</w:t>
      </w:r>
    </w:p>
    <w:p w:rsidR="004F1500" w:rsidRDefault="004F1500" w:rsidP="004F1500">
      <w:pPr>
        <w:tabs>
          <w:tab w:val="num" w:pos="720"/>
        </w:tabs>
        <w:ind w:left="720" w:hanging="72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三、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活動地點：台北縣平溪鄉</w:t>
      </w:r>
      <w:proofErr w:type="gramStart"/>
      <w:r>
        <w:rPr>
          <w:rFonts w:ascii="標楷體" w:eastAsia="標楷體" w:hAnsi="Times New Roman" w:hint="eastAsia"/>
          <w:sz w:val="32"/>
        </w:rPr>
        <w:t>菁</w:t>
      </w:r>
      <w:proofErr w:type="gramEnd"/>
      <w:r>
        <w:rPr>
          <w:rFonts w:ascii="標楷體" w:eastAsia="標楷體" w:hAnsi="Times New Roman" w:hint="eastAsia"/>
          <w:sz w:val="32"/>
        </w:rPr>
        <w:t>桐古道</w:t>
      </w:r>
    </w:p>
    <w:p w:rsidR="004F1500" w:rsidRDefault="004F1500" w:rsidP="004F1500">
      <w:pPr>
        <w:tabs>
          <w:tab w:val="num" w:pos="720"/>
        </w:tabs>
        <w:ind w:left="720" w:hanging="720"/>
        <w:jc w:val="both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四、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登山路線：木柵動物園</w:t>
      </w:r>
      <w:r>
        <w:rPr>
          <w:rFonts w:ascii="標楷體" w:eastAsia="標楷體" w:hAnsi="Times New Roman"/>
          <w:sz w:val="32"/>
        </w:rPr>
        <w:sym w:font="Symbol" w:char="00AE"/>
      </w:r>
      <w:r>
        <w:rPr>
          <w:rFonts w:ascii="標楷體" w:eastAsia="標楷體" w:hAnsi="Times New Roman" w:hint="eastAsia"/>
          <w:sz w:val="32"/>
        </w:rPr>
        <w:t>石碇交流道出口</w:t>
      </w:r>
      <w:r>
        <w:rPr>
          <w:rFonts w:ascii="標楷體" w:eastAsia="標楷體" w:hAnsi="Times New Roman"/>
          <w:sz w:val="32"/>
        </w:rPr>
        <w:sym w:font="Symbol" w:char="00AE"/>
      </w:r>
      <w:r>
        <w:rPr>
          <w:rFonts w:ascii="標楷體" w:eastAsia="標楷體" w:hAnsi="Times New Roman" w:hint="eastAsia"/>
          <w:sz w:val="32"/>
        </w:rPr>
        <w:t>雙溪口</w:t>
      </w:r>
      <w:r>
        <w:rPr>
          <w:rFonts w:ascii="標楷體" w:eastAsia="標楷體" w:hAnsi="Times New Roman"/>
          <w:sz w:val="32"/>
        </w:rPr>
        <w:sym w:font="Symbol" w:char="00AE"/>
      </w:r>
      <w:r>
        <w:rPr>
          <w:rFonts w:ascii="標楷體" w:eastAsia="標楷體" w:hAnsi="Times New Roman" w:hint="eastAsia"/>
          <w:sz w:val="32"/>
        </w:rPr>
        <w:t>106縣道</w:t>
      </w:r>
      <w:r>
        <w:rPr>
          <w:rFonts w:ascii="標楷體" w:eastAsia="標楷體" w:hAnsi="Times New Roman"/>
          <w:sz w:val="32"/>
        </w:rPr>
        <w:sym w:font="Symbol" w:char="00AE"/>
      </w:r>
    </w:p>
    <w:p w:rsidR="004F1500" w:rsidRDefault="004F1500" w:rsidP="004F1500">
      <w:pPr>
        <w:jc w:val="both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 xml:space="preserve">               姑娘廟</w:t>
      </w:r>
      <w:r>
        <w:rPr>
          <w:rFonts w:ascii="標楷體" w:eastAsia="標楷體" w:hAnsi="Times New Roman"/>
          <w:sz w:val="32"/>
        </w:rPr>
        <w:sym w:font="Symbol" w:char="00AE"/>
      </w:r>
      <w:proofErr w:type="gramStart"/>
      <w:r>
        <w:rPr>
          <w:rFonts w:ascii="標楷體" w:eastAsia="標楷體" w:hAnsi="Times New Roman" w:hint="eastAsia"/>
          <w:sz w:val="32"/>
        </w:rPr>
        <w:t>菁</w:t>
      </w:r>
      <w:proofErr w:type="gramEnd"/>
      <w:r>
        <w:rPr>
          <w:rFonts w:ascii="標楷體" w:eastAsia="標楷體" w:hAnsi="Times New Roman" w:hint="eastAsia"/>
          <w:sz w:val="32"/>
        </w:rPr>
        <w:t>桐車站</w:t>
      </w:r>
      <w:r>
        <w:rPr>
          <w:rFonts w:ascii="標楷體" w:eastAsia="標楷體" w:hAnsi="Times New Roman"/>
          <w:sz w:val="32"/>
        </w:rPr>
        <w:sym w:font="Symbol" w:char="00AE"/>
      </w:r>
      <w:proofErr w:type="gramStart"/>
      <w:r>
        <w:rPr>
          <w:rFonts w:ascii="標楷體" w:eastAsia="標楷體" w:hAnsi="Times New Roman" w:hint="eastAsia"/>
          <w:sz w:val="32"/>
        </w:rPr>
        <w:t>菁</w:t>
      </w:r>
      <w:proofErr w:type="gramEnd"/>
      <w:r>
        <w:rPr>
          <w:rFonts w:ascii="標楷體" w:eastAsia="標楷體" w:hAnsi="Times New Roman" w:hint="eastAsia"/>
          <w:sz w:val="32"/>
        </w:rPr>
        <w:t>桐古道入口</w:t>
      </w:r>
      <w:r>
        <w:rPr>
          <w:rFonts w:ascii="標楷體" w:eastAsia="標楷體" w:hAnsi="Times New Roman"/>
          <w:sz w:val="32"/>
        </w:rPr>
        <w:sym w:font="Symbol" w:char="00AE"/>
      </w:r>
      <w:proofErr w:type="gramStart"/>
      <w:r>
        <w:rPr>
          <w:rFonts w:ascii="標楷體" w:eastAsia="標楷體" w:hAnsi="Times New Roman" w:hint="eastAsia"/>
          <w:sz w:val="32"/>
        </w:rPr>
        <w:t>汐</w:t>
      </w:r>
      <w:proofErr w:type="gramEnd"/>
      <w:r>
        <w:rPr>
          <w:rFonts w:ascii="標楷體" w:eastAsia="標楷體" w:hAnsi="Times New Roman" w:hint="eastAsia"/>
          <w:sz w:val="32"/>
        </w:rPr>
        <w:t>平公路盤石嶺</w:t>
      </w:r>
    </w:p>
    <w:p w:rsidR="004F1500" w:rsidRDefault="004F1500" w:rsidP="004F1500">
      <w:pPr>
        <w:tabs>
          <w:tab w:val="num" w:pos="284"/>
          <w:tab w:val="left" w:pos="709"/>
        </w:tabs>
        <w:ind w:left="2268" w:hanging="2268"/>
        <w:jc w:val="both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五、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景點說明：</w:t>
      </w:r>
      <w:proofErr w:type="gramStart"/>
      <w:r>
        <w:rPr>
          <w:rFonts w:ascii="標楷體" w:eastAsia="標楷體" w:hAnsi="Times New Roman" w:hint="eastAsia"/>
          <w:sz w:val="32"/>
        </w:rPr>
        <w:t>菁</w:t>
      </w:r>
      <w:proofErr w:type="gramEnd"/>
      <w:r>
        <w:rPr>
          <w:rFonts w:ascii="標楷體" w:eastAsia="標楷體" w:hAnsi="Times New Roman" w:hint="eastAsia"/>
          <w:sz w:val="32"/>
        </w:rPr>
        <w:t>桐古道為先民往來汐止、平溪之間道路，以</w:t>
      </w:r>
      <w:proofErr w:type="gramStart"/>
      <w:r>
        <w:rPr>
          <w:rFonts w:ascii="標楷體" w:eastAsia="標楷體" w:hAnsi="Times New Roman" w:hint="eastAsia"/>
          <w:sz w:val="32"/>
        </w:rPr>
        <w:t>汐</w:t>
      </w:r>
      <w:proofErr w:type="gramEnd"/>
      <w:r>
        <w:rPr>
          <w:rFonts w:ascii="標楷體" w:eastAsia="標楷體" w:hAnsi="Times New Roman" w:hint="eastAsia"/>
          <w:sz w:val="32"/>
        </w:rPr>
        <w:t>平公路盤石嶺為界，分為平溪段及汐止段，由</w:t>
      </w:r>
      <w:proofErr w:type="gramStart"/>
      <w:r>
        <w:rPr>
          <w:rFonts w:ascii="標楷體" w:eastAsia="標楷體" w:hAnsi="Times New Roman" w:hint="eastAsia"/>
          <w:sz w:val="32"/>
        </w:rPr>
        <w:t>菁</w:t>
      </w:r>
      <w:proofErr w:type="gramEnd"/>
      <w:r>
        <w:rPr>
          <w:rFonts w:ascii="標楷體" w:eastAsia="標楷體" w:hAnsi="Times New Roman" w:hint="eastAsia"/>
          <w:sz w:val="32"/>
        </w:rPr>
        <w:t>桐火車站往</w:t>
      </w:r>
      <w:proofErr w:type="gramStart"/>
      <w:r>
        <w:rPr>
          <w:rFonts w:ascii="標楷體" w:eastAsia="標楷體" w:hAnsi="Times New Roman" w:hint="eastAsia"/>
          <w:sz w:val="32"/>
        </w:rPr>
        <w:t>汐</w:t>
      </w:r>
      <w:proofErr w:type="gramEnd"/>
      <w:r>
        <w:rPr>
          <w:rFonts w:ascii="標楷體" w:eastAsia="標楷體" w:hAnsi="Times New Roman" w:hint="eastAsia"/>
          <w:sz w:val="32"/>
        </w:rPr>
        <w:t>平公路盤石嶺，沿途緩坡向上，走來輕鬆自在又不易</w:t>
      </w:r>
      <w:proofErr w:type="gramStart"/>
      <w:r>
        <w:rPr>
          <w:rFonts w:ascii="標楷體" w:eastAsia="標楷體" w:hAnsi="Times New Roman" w:hint="eastAsia"/>
          <w:sz w:val="32"/>
        </w:rPr>
        <w:t>曬</w:t>
      </w:r>
      <w:proofErr w:type="gramEnd"/>
      <w:r>
        <w:rPr>
          <w:rFonts w:ascii="標楷體" w:eastAsia="標楷體" w:hAnsi="Times New Roman" w:hint="eastAsia"/>
          <w:sz w:val="32"/>
        </w:rPr>
        <w:t>到太陽，是健身賞景的好所在！</w:t>
      </w:r>
    </w:p>
    <w:p w:rsidR="004F1500" w:rsidRDefault="004F1500" w:rsidP="004F1500">
      <w:pPr>
        <w:tabs>
          <w:tab w:val="num" w:pos="720"/>
        </w:tabs>
        <w:ind w:left="720" w:hanging="72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六、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中午用餐：平溪怡如餐廳</w:t>
      </w:r>
    </w:p>
    <w:p w:rsidR="004F1500" w:rsidRDefault="004F1500" w:rsidP="004F1500">
      <w:pPr>
        <w:tabs>
          <w:tab w:val="left" w:pos="720"/>
        </w:tabs>
        <w:ind w:left="720" w:hanging="72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七、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報名專線：FAX：（02）27015744 TEL：（02）27028746</w:t>
      </w:r>
    </w:p>
    <w:tbl>
      <w:tblPr>
        <w:tblW w:w="0" w:type="auto"/>
        <w:tblInd w:w="14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735"/>
        <w:gridCol w:w="1673"/>
        <w:gridCol w:w="1674"/>
        <w:gridCol w:w="1674"/>
      </w:tblGrid>
      <w:tr w:rsidR="004F1500" w:rsidTr="004F1500">
        <w:trPr>
          <w:trHeight w:val="671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jc w:val="center"/>
              <w:rPr>
                <w:rFonts w:ascii="標楷體" w:eastAsia="標楷體" w:hAnsi="Times New Roman"/>
                <w:kern w:val="2"/>
                <w:sz w:val="32"/>
              </w:rPr>
            </w:pPr>
            <w:r>
              <w:rPr>
                <w:rFonts w:ascii="標楷體" w:eastAsia="標楷體" w:hAnsi="Times New Roman" w:hint="eastAsia"/>
                <w:kern w:val="2"/>
                <w:sz w:val="32"/>
              </w:rPr>
              <w:t>參加人員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jc w:val="center"/>
              <w:rPr>
                <w:rFonts w:ascii="標楷體" w:eastAsia="標楷體" w:hAnsi="Times New Roman"/>
                <w:kern w:val="2"/>
                <w:sz w:val="32"/>
              </w:rPr>
            </w:pPr>
            <w:r>
              <w:rPr>
                <w:rFonts w:ascii="標楷體" w:eastAsia="標楷體" w:hAnsi="Times New Roman" w:hint="eastAsia"/>
                <w:kern w:val="2"/>
                <w:sz w:val="32"/>
              </w:rPr>
              <w:t>手  機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jc w:val="center"/>
              <w:rPr>
                <w:rFonts w:ascii="標楷體" w:eastAsia="標楷體" w:hAnsi="Times New Roman"/>
                <w:kern w:val="2"/>
                <w:sz w:val="32"/>
              </w:rPr>
            </w:pPr>
            <w:r>
              <w:rPr>
                <w:rFonts w:ascii="標楷體" w:eastAsia="標楷體" w:hAnsi="Times New Roman" w:hint="eastAsia"/>
                <w:kern w:val="2"/>
                <w:sz w:val="32"/>
              </w:rPr>
              <w:t>聯絡電話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8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F1500" w:rsidRDefault="004F1500">
            <w:pPr>
              <w:jc w:val="center"/>
              <w:rPr>
                <w:rFonts w:ascii="標楷體" w:eastAsia="標楷體" w:hAnsi="Times New Roman"/>
                <w:kern w:val="2"/>
                <w:sz w:val="32"/>
              </w:rPr>
            </w:pPr>
            <w:r>
              <w:rPr>
                <w:rFonts w:ascii="標楷體" w:eastAsia="標楷體" w:hAnsi="Times New Roman" w:hint="eastAsia"/>
                <w:kern w:val="2"/>
                <w:sz w:val="32"/>
              </w:rPr>
              <w:t>開  車</w:t>
            </w:r>
          </w:p>
        </w:tc>
      </w:tr>
      <w:tr w:rsidR="004F1500" w:rsidTr="004F1500">
        <w:trPr>
          <w:trHeight w:val="691"/>
        </w:trPr>
        <w:tc>
          <w:tcPr>
            <w:tcW w:w="1735" w:type="dxa"/>
            <w:tcBorders>
              <w:top w:val="single" w:sz="4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/>
                <w:kern w:val="2"/>
                <w:sz w:val="32"/>
              </w:rPr>
            </w:pPr>
            <w:r>
              <w:rPr>
                <w:rFonts w:ascii="標楷體" w:eastAsia="標楷體" w:hAnsi="Times New Roman" w:hint="eastAsia"/>
                <w:kern w:val="2"/>
                <w:sz w:val="32"/>
              </w:rPr>
              <w:t>□</w:t>
            </w:r>
            <w:proofErr w:type="gramStart"/>
            <w:r>
              <w:rPr>
                <w:rFonts w:ascii="標楷體" w:eastAsia="標楷體" w:hAnsi="Times New Roman" w:hint="eastAsia"/>
                <w:kern w:val="2"/>
                <w:sz w:val="32"/>
              </w:rPr>
              <w:t>是□否</w:t>
            </w:r>
            <w:proofErr w:type="gramEnd"/>
          </w:p>
        </w:tc>
      </w:tr>
      <w:tr w:rsidR="004F1500" w:rsidTr="004F1500">
        <w:trPr>
          <w:trHeight w:val="711"/>
        </w:trPr>
        <w:tc>
          <w:tcPr>
            <w:tcW w:w="1735" w:type="dxa"/>
            <w:tcBorders>
              <w:top w:val="single" w:sz="4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/>
                <w:kern w:val="2"/>
                <w:sz w:val="32"/>
              </w:rPr>
            </w:pPr>
            <w:r>
              <w:rPr>
                <w:rFonts w:ascii="標楷體" w:eastAsia="標楷體" w:hAnsi="Times New Roman" w:hint="eastAsia"/>
                <w:kern w:val="2"/>
                <w:sz w:val="32"/>
              </w:rPr>
              <w:t>□</w:t>
            </w:r>
            <w:proofErr w:type="gramStart"/>
            <w:r>
              <w:rPr>
                <w:rFonts w:ascii="標楷體" w:eastAsia="標楷體" w:hAnsi="Times New Roman" w:hint="eastAsia"/>
                <w:kern w:val="2"/>
                <w:sz w:val="32"/>
              </w:rPr>
              <w:t>是□否</w:t>
            </w:r>
            <w:proofErr w:type="gramEnd"/>
          </w:p>
        </w:tc>
      </w:tr>
      <w:tr w:rsidR="004F1500" w:rsidTr="004F1500">
        <w:trPr>
          <w:trHeight w:val="703"/>
        </w:trPr>
        <w:tc>
          <w:tcPr>
            <w:tcW w:w="1735" w:type="dxa"/>
            <w:tcBorders>
              <w:top w:val="single" w:sz="4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 w:cs="Times New Roman"/>
                <w:kern w:val="2"/>
                <w:sz w:val="32"/>
              </w:rPr>
            </w:pPr>
            <w:r>
              <w:rPr>
                <w:rFonts w:ascii="Times New Roman" w:hAnsi="Times New Roman" w:cs="Times New Roman"/>
                <w:kern w:val="2"/>
              </w:rPr>
              <w:t> 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1500" w:rsidRDefault="004F1500">
            <w:pPr>
              <w:rPr>
                <w:rFonts w:ascii="標楷體" w:eastAsia="標楷體" w:hAnsi="Times New Roman"/>
                <w:kern w:val="2"/>
                <w:sz w:val="32"/>
              </w:rPr>
            </w:pPr>
            <w:r>
              <w:rPr>
                <w:rFonts w:ascii="標楷體" w:eastAsia="標楷體" w:hAnsi="Times New Roman" w:hint="eastAsia"/>
                <w:kern w:val="2"/>
                <w:sz w:val="32"/>
              </w:rPr>
              <w:t>□</w:t>
            </w:r>
            <w:proofErr w:type="gramStart"/>
            <w:r>
              <w:rPr>
                <w:rFonts w:ascii="標楷體" w:eastAsia="標楷體" w:hAnsi="Times New Roman" w:hint="eastAsia"/>
                <w:kern w:val="2"/>
                <w:sz w:val="32"/>
              </w:rPr>
              <w:t>是□否</w:t>
            </w:r>
            <w:proofErr w:type="gramEnd"/>
          </w:p>
        </w:tc>
      </w:tr>
    </w:tbl>
    <w:p w:rsidR="004F1500" w:rsidRDefault="004F1500" w:rsidP="004F1500">
      <w:pPr>
        <w:tabs>
          <w:tab w:val="left" w:pos="1920"/>
        </w:tabs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/>
          <w:sz w:val="32"/>
        </w:rPr>
        <w:t> </w:t>
      </w:r>
    </w:p>
    <w:p w:rsidR="004F1500" w:rsidRDefault="004F1500" w:rsidP="004F1500">
      <w:pPr>
        <w:tabs>
          <w:tab w:val="num" w:pos="720"/>
          <w:tab w:val="left" w:pos="1920"/>
        </w:tabs>
        <w:ind w:left="720" w:hanging="72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八、</w:t>
      </w:r>
      <w:r>
        <w:rPr>
          <w:rFonts w:ascii="Times New Roman" w:eastAsia="標楷體" w:hAnsi="Times New Roman" w:cs="Times New Roman"/>
          <w:sz w:val="14"/>
          <w:szCs w:val="14"/>
        </w:rPr>
        <w:t xml:space="preserve">  </w:t>
      </w:r>
      <w:r>
        <w:rPr>
          <w:rFonts w:ascii="標楷體" w:eastAsia="標楷體" w:hAnsi="Times New Roman" w:hint="eastAsia"/>
          <w:sz w:val="32"/>
        </w:rPr>
        <w:t>登山社 社 長：王盈超（0922739625）</w:t>
      </w:r>
    </w:p>
    <w:p w:rsidR="004F1500" w:rsidRDefault="004F1500" w:rsidP="004F1500">
      <w:pPr>
        <w:tabs>
          <w:tab w:val="left" w:pos="1920"/>
        </w:tabs>
        <w:ind w:left="720"/>
        <w:rPr>
          <w:rFonts w:ascii="標楷體" w:eastAsia="標楷體" w:hAnsi="Times New Roman" w:hint="eastAsia"/>
          <w:sz w:val="36"/>
        </w:rPr>
      </w:pPr>
      <w:r>
        <w:rPr>
          <w:rFonts w:ascii="標楷體" w:eastAsia="標楷體" w:hAnsi="Times New Roman" w:hint="eastAsia"/>
          <w:sz w:val="32"/>
        </w:rPr>
        <w:t xml:space="preserve">登山社總幹事：鄭世維（0936155843） </w:t>
      </w:r>
      <w:r>
        <w:rPr>
          <w:rFonts w:ascii="標楷體" w:eastAsia="標楷體" w:hAnsi="Times New Roman" w:hint="eastAsia"/>
          <w:sz w:val="36"/>
        </w:rPr>
        <w:t>敬邀</w:t>
      </w:r>
    </w:p>
    <w:p w:rsidR="004F1500" w:rsidRDefault="004F1500" w:rsidP="004F1500">
      <w:pPr>
        <w:tabs>
          <w:tab w:val="left" w:pos="1920"/>
        </w:tabs>
        <w:ind w:left="480" w:hangingChars="150" w:hanging="48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本</w:t>
      </w:r>
      <w:r>
        <w:rPr>
          <w:rFonts w:ascii="標楷體" w:eastAsia="標楷體" w:hAnsi="Times New Roman"/>
          <w:sz w:val="32"/>
        </w:rPr>
        <w:t>     </w:t>
      </w:r>
      <w:r>
        <w:rPr>
          <w:rFonts w:ascii="標楷體" w:eastAsia="標楷體" w:hAnsi="Times New Roman" w:hint="eastAsia"/>
          <w:sz w:val="32"/>
        </w:rPr>
        <w:t xml:space="preserve"> 本 次 領 隊</w:t>
      </w:r>
      <w:r>
        <w:rPr>
          <w:rFonts w:ascii="標楷體" w:eastAsia="標楷體" w:hAnsi="Times New Roman"/>
          <w:sz w:val="32"/>
        </w:rPr>
        <w:t> </w:t>
      </w:r>
      <w:r>
        <w:rPr>
          <w:rFonts w:ascii="標楷體" w:eastAsia="標楷體" w:hAnsi="Times New Roman" w:hint="eastAsia"/>
          <w:sz w:val="32"/>
        </w:rPr>
        <w:t>: 高山青（0933925066）</w:t>
      </w:r>
    </w:p>
    <w:p w:rsidR="004F1500" w:rsidRDefault="004F1500" w:rsidP="004F1500">
      <w:pPr>
        <w:tabs>
          <w:tab w:val="left" w:pos="1920"/>
        </w:tabs>
        <w:ind w:firstLineChars="100" w:firstLine="32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 xml:space="preserve">              </w:t>
      </w:r>
    </w:p>
    <w:p w:rsidR="004F1500" w:rsidRDefault="004F1500" w:rsidP="004F1500">
      <w:pPr>
        <w:tabs>
          <w:tab w:val="num" w:pos="1080"/>
          <w:tab w:val="left" w:pos="1920"/>
        </w:tabs>
        <w:ind w:left="1080" w:hanging="360"/>
        <w:rPr>
          <w:rFonts w:ascii="標楷體" w:eastAsia="標楷體" w:hAnsi="Times New Roman" w:hint="eastAsia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※</w:t>
      </w:r>
      <w:r>
        <w:rPr>
          <w:rFonts w:ascii="Times New Roman" w:eastAsia="標楷體" w:hAnsi="Times New Roman" w:cs="Times New Roman"/>
          <w:sz w:val="14"/>
          <w:szCs w:val="14"/>
        </w:rPr>
        <w:t xml:space="preserve"> </w:t>
      </w:r>
      <w:r>
        <w:rPr>
          <w:rFonts w:ascii="標楷體" w:eastAsia="標楷體" w:hAnsi="Times New Roman" w:hint="eastAsia"/>
          <w:sz w:val="32"/>
        </w:rPr>
        <w:t>此次登山將發放新製作之校友會登山帽。</w:t>
      </w:r>
    </w:p>
    <w:p w:rsidR="004F1500" w:rsidRDefault="004F1500" w:rsidP="004F1500">
      <w:pPr>
        <w:tabs>
          <w:tab w:val="num" w:pos="1080"/>
          <w:tab w:val="left" w:pos="1920"/>
        </w:tabs>
        <w:ind w:left="1080" w:hanging="360"/>
        <w:rPr>
          <w:rFonts w:ascii="標楷體" w:eastAsia="標楷體" w:hAnsi="Times New Roman" w:hint="eastAsia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※</w:t>
      </w:r>
      <w:r>
        <w:rPr>
          <w:rFonts w:ascii="Times New Roman" w:eastAsia="標楷體" w:hAnsi="Times New Roman" w:cs="Times New Roman"/>
          <w:sz w:val="14"/>
          <w:szCs w:val="14"/>
        </w:rPr>
        <w:t xml:space="preserve"> </w:t>
      </w:r>
      <w:r>
        <w:rPr>
          <w:rFonts w:ascii="標楷體" w:eastAsia="標楷體" w:hAnsi="Times New Roman" w:hint="eastAsia"/>
          <w:sz w:val="32"/>
        </w:rPr>
        <w:t>本次活動校友會補助2,500元，請各會員踴躍參加，並</w:t>
      </w:r>
    </w:p>
    <w:p w:rsidR="004F1500" w:rsidRDefault="004F1500" w:rsidP="004F1500">
      <w:pPr>
        <w:tabs>
          <w:tab w:val="left" w:pos="1920"/>
        </w:tabs>
        <w:ind w:left="108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請新校友加入，下半年度開始，希望登山地點多舉辦北市</w:t>
      </w:r>
    </w:p>
    <w:p w:rsidR="004F1500" w:rsidRDefault="004F1500" w:rsidP="004F1500">
      <w:pPr>
        <w:tabs>
          <w:tab w:val="left" w:pos="1920"/>
        </w:tabs>
        <w:ind w:left="108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近郊附近，免開車，搭乘公共運輸工具，擴大參加人數</w:t>
      </w:r>
    </w:p>
    <w:p w:rsidR="004F1500" w:rsidRDefault="004F1500" w:rsidP="004F1500">
      <w:pPr>
        <w:tabs>
          <w:tab w:val="left" w:pos="1920"/>
        </w:tabs>
        <w:ind w:left="1080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 w:hint="eastAsia"/>
          <w:sz w:val="32"/>
        </w:rPr>
        <w:t>促進校友交流，謝謝支持！</w:t>
      </w:r>
    </w:p>
    <w:p w:rsidR="004F1500" w:rsidRDefault="004F1500" w:rsidP="004F1500">
      <w:pPr>
        <w:jc w:val="center"/>
        <w:rPr>
          <w:rFonts w:ascii="標楷體" w:eastAsia="標楷體" w:hAnsi="Times New Roman" w:hint="eastAsia"/>
          <w:sz w:val="32"/>
        </w:rPr>
      </w:pPr>
      <w:r>
        <w:rPr>
          <w:rFonts w:ascii="標楷體" w:eastAsia="標楷體" w:hAnsi="Times New Roman"/>
          <w:sz w:val="32"/>
        </w:rPr>
        <w:t> </w:t>
      </w:r>
    </w:p>
    <w:p w:rsidR="005E6D04" w:rsidRPr="004F1500" w:rsidRDefault="005E6D04"/>
    <w:sectPr w:rsidR="005E6D04" w:rsidRPr="004F1500" w:rsidSect="005E6D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500"/>
    <w:rsid w:val="004F1500"/>
    <w:rsid w:val="005E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0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562</Characters>
  <Application>Microsoft Office Word</Application>
  <DocSecurity>0</DocSecurity>
  <Lines>4</Lines>
  <Paragraphs>1</Paragraphs>
  <ScaleCrop>false</ScaleCrop>
  <Company>easontech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1</cp:revision>
  <dcterms:created xsi:type="dcterms:W3CDTF">2011-11-24T06:32:00Z</dcterms:created>
  <dcterms:modified xsi:type="dcterms:W3CDTF">2011-11-24T06:34:00Z</dcterms:modified>
</cp:coreProperties>
</file>